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F516E9" w14:textId="77777777" w:rsidR="00C12C19" w:rsidRDefault="00000000">
      <w:pPr>
        <w:jc w:val="center"/>
      </w:pPr>
      <w:r>
        <w:rPr>
          <w:b/>
          <w:sz w:val="42"/>
        </w:rPr>
        <w:t>Action Menu</w:t>
      </w:r>
    </w:p>
    <w:p w14:paraId="287CE746" w14:textId="77777777" w:rsidR="00C12C19" w:rsidRDefault="00000000">
      <w:pPr>
        <w:jc w:val="center"/>
      </w:pPr>
      <w:r>
        <w:rPr>
          <w:i/>
        </w:rPr>
        <w:t>Practical options for signatories</w:t>
      </w:r>
    </w:p>
    <w:p w14:paraId="5AC1415E" w14:textId="77777777" w:rsidR="00C12C19" w:rsidRDefault="00000000">
      <w:pPr>
        <w:jc w:val="center"/>
      </w:pPr>
      <w:r>
        <w:rPr>
          <w:i/>
        </w:rPr>
        <w:t>Draft launch material | August 2026</w:t>
      </w:r>
    </w:p>
    <w:p w14:paraId="42F5A44A" w14:textId="77777777" w:rsidR="00C12C19" w:rsidRDefault="00000000">
      <w:r>
        <w:t>Choose one action that is meaningful and achievable in your context.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6"/>
        <w:gridCol w:w="6560"/>
      </w:tblGrid>
      <w:tr w:rsidR="00C12C19" w14:paraId="0D5B139B" w14:textId="77777777" w:rsidTr="007B00F0">
        <w:tc>
          <w:tcPr>
            <w:tcW w:w="3369" w:type="dxa"/>
          </w:tcPr>
          <w:p w14:paraId="64AC8F5C" w14:textId="77777777" w:rsidR="00C12C19" w:rsidRDefault="00000000">
            <w:r>
              <w:t>Who</w:t>
            </w:r>
          </w:p>
        </w:tc>
        <w:tc>
          <w:tcPr>
            <w:tcW w:w="6567" w:type="dxa"/>
          </w:tcPr>
          <w:p w14:paraId="4B04AC84" w14:textId="77777777" w:rsidR="00C12C19" w:rsidRDefault="00000000">
            <w:r>
              <w:t>Possible first actions</w:t>
            </w:r>
          </w:p>
        </w:tc>
      </w:tr>
      <w:tr w:rsidR="00C12C19" w14:paraId="1A01CD11" w14:textId="77777777" w:rsidTr="007B00F0">
        <w:tc>
          <w:tcPr>
            <w:tcW w:w="3369" w:type="dxa"/>
          </w:tcPr>
          <w:p w14:paraId="7A0BD801" w14:textId="77777777" w:rsidR="00C12C19" w:rsidRDefault="00000000">
            <w:r>
              <w:t>All organisations</w:t>
            </w:r>
          </w:p>
        </w:tc>
        <w:tc>
          <w:tcPr>
            <w:tcW w:w="6567" w:type="dxa"/>
          </w:tcPr>
          <w:p w14:paraId="0F085823" w14:textId="77777777" w:rsidR="008B60E9" w:rsidRDefault="00000000" w:rsidP="0034538D">
            <w:pPr>
              <w:pStyle w:val="ListParagraph"/>
              <w:numPr>
                <w:ilvl w:val="0"/>
                <w:numId w:val="10"/>
              </w:numPr>
            </w:pPr>
            <w:r>
              <w:t>Nominate a workplace-health lead</w:t>
            </w:r>
          </w:p>
          <w:p w14:paraId="5E1C66E1" w14:textId="77777777" w:rsidR="008B60E9" w:rsidRDefault="008B60E9" w:rsidP="0034538D">
            <w:pPr>
              <w:pStyle w:val="ListParagraph"/>
              <w:numPr>
                <w:ilvl w:val="0"/>
                <w:numId w:val="10"/>
              </w:numPr>
            </w:pPr>
            <w:r>
              <w:t>Review/audit current practice;</w:t>
            </w:r>
          </w:p>
          <w:p w14:paraId="779B12F0" w14:textId="77777777" w:rsidR="008B60E9" w:rsidRDefault="008B60E9" w:rsidP="0034538D">
            <w:pPr>
              <w:pStyle w:val="ListParagraph"/>
              <w:numPr>
                <w:ilvl w:val="0"/>
                <w:numId w:val="10"/>
              </w:numPr>
            </w:pPr>
            <w:r>
              <w:t xml:space="preserve">Identify one improvement activity; </w:t>
            </w:r>
          </w:p>
          <w:p w14:paraId="336A8F22" w14:textId="13896BDB" w:rsidR="00C12C19" w:rsidRDefault="008B60E9" w:rsidP="0034538D">
            <w:pPr>
              <w:pStyle w:val="ListParagraph"/>
              <w:numPr>
                <w:ilvl w:val="0"/>
                <w:numId w:val="10"/>
              </w:numPr>
            </w:pPr>
            <w:r>
              <w:t>Promote the consensus.</w:t>
            </w:r>
          </w:p>
        </w:tc>
      </w:tr>
      <w:tr w:rsidR="00C12C19" w14:paraId="60AB1C44" w14:textId="77777777" w:rsidTr="007B00F0">
        <w:tc>
          <w:tcPr>
            <w:tcW w:w="3369" w:type="dxa"/>
          </w:tcPr>
          <w:p w14:paraId="5224C41D" w14:textId="77777777" w:rsidR="00C12C19" w:rsidRDefault="00000000">
            <w:r>
              <w:t>Employers</w:t>
            </w:r>
          </w:p>
        </w:tc>
        <w:tc>
          <w:tcPr>
            <w:tcW w:w="6567" w:type="dxa"/>
          </w:tcPr>
          <w:p w14:paraId="315D34B7" w14:textId="77777777" w:rsidR="008B60E9" w:rsidRDefault="00000000" w:rsidP="008B60E9">
            <w:pPr>
              <w:pStyle w:val="ListParagraph"/>
              <w:numPr>
                <w:ilvl w:val="0"/>
                <w:numId w:val="11"/>
              </w:numPr>
            </w:pPr>
            <w:r>
              <w:t xml:space="preserve">Review HR/health and safety arrangements; </w:t>
            </w:r>
          </w:p>
          <w:p w14:paraId="00C0360E" w14:textId="77777777" w:rsidR="008B60E9" w:rsidRDefault="008B60E9" w:rsidP="008B60E9">
            <w:pPr>
              <w:pStyle w:val="ListParagraph"/>
              <w:numPr>
                <w:ilvl w:val="0"/>
                <w:numId w:val="11"/>
              </w:numPr>
            </w:pPr>
            <w:r>
              <w:t xml:space="preserve">Strengthen early line manager conversations about health and wellbeing through appraisal, supervision and training; </w:t>
            </w:r>
          </w:p>
          <w:p w14:paraId="12DD1446" w14:textId="77777777" w:rsidR="008B60E9" w:rsidRDefault="008B60E9" w:rsidP="008B60E9">
            <w:pPr>
              <w:pStyle w:val="ListParagraph"/>
              <w:numPr>
                <w:ilvl w:val="0"/>
                <w:numId w:val="11"/>
              </w:numPr>
            </w:pPr>
            <w:r>
              <w:t xml:space="preserve">Improve access to advice, including access to occupational health; </w:t>
            </w:r>
          </w:p>
          <w:p w14:paraId="5ECD5CF0" w14:textId="77777777" w:rsidR="00C12C19" w:rsidRDefault="008B60E9" w:rsidP="008B60E9">
            <w:pPr>
              <w:pStyle w:val="ListParagraph"/>
              <w:numPr>
                <w:ilvl w:val="0"/>
                <w:numId w:val="11"/>
              </w:numPr>
            </w:pPr>
            <w:r>
              <w:t>Review reasonable adjustments.</w:t>
            </w:r>
          </w:p>
          <w:p w14:paraId="67847C8D" w14:textId="4E00EAFA" w:rsidR="00F32FDD" w:rsidRDefault="00F32FDD" w:rsidP="008B60E9">
            <w:pPr>
              <w:pStyle w:val="ListParagraph"/>
              <w:numPr>
                <w:ilvl w:val="0"/>
                <w:numId w:val="11"/>
              </w:numPr>
            </w:pPr>
            <w:r>
              <w:t xml:space="preserve">Review provision </w:t>
            </w:r>
            <w:proofErr w:type="gramStart"/>
            <w:r>
              <w:t>offer</w:t>
            </w:r>
            <w:proofErr w:type="gramEnd"/>
            <w:r>
              <w:t xml:space="preserve"> for contractors and volunteers as well as substantive staff</w:t>
            </w:r>
          </w:p>
        </w:tc>
      </w:tr>
      <w:tr w:rsidR="00C12C19" w14:paraId="0E95884D" w14:textId="77777777" w:rsidTr="007B00F0">
        <w:tc>
          <w:tcPr>
            <w:tcW w:w="3369" w:type="dxa"/>
          </w:tcPr>
          <w:p w14:paraId="1F683DE3" w14:textId="77777777" w:rsidR="00C12C19" w:rsidRDefault="00000000">
            <w:r>
              <w:t>SMEs / microbusinesses</w:t>
            </w:r>
          </w:p>
        </w:tc>
        <w:tc>
          <w:tcPr>
            <w:tcW w:w="6567" w:type="dxa"/>
          </w:tcPr>
          <w:p w14:paraId="4AFA20A7" w14:textId="25FAD47E" w:rsidR="007A5982" w:rsidRDefault="00000000" w:rsidP="007A5982">
            <w:pPr>
              <w:pStyle w:val="ListParagraph"/>
              <w:numPr>
                <w:ilvl w:val="0"/>
                <w:numId w:val="12"/>
              </w:numPr>
            </w:pPr>
            <w:r>
              <w:t>Identify external advice</w:t>
            </w:r>
            <w:r w:rsidR="007A5982">
              <w:t>, consider sector specific support</w:t>
            </w:r>
            <w:r>
              <w:t xml:space="preserve">; </w:t>
            </w:r>
          </w:p>
          <w:p w14:paraId="74AE458C" w14:textId="77777777" w:rsidR="007A5982" w:rsidRDefault="007A5982" w:rsidP="007A5982">
            <w:pPr>
              <w:pStyle w:val="ListParagraph"/>
              <w:numPr>
                <w:ilvl w:val="0"/>
                <w:numId w:val="12"/>
              </w:numPr>
            </w:pPr>
            <w:r>
              <w:t xml:space="preserve">Establish a simple approach to supporting workers who become unwell; </w:t>
            </w:r>
          </w:p>
          <w:p w14:paraId="7D1AF77E" w14:textId="07721EB1" w:rsidR="00C12C19" w:rsidRDefault="007A5982" w:rsidP="007A5982">
            <w:pPr>
              <w:pStyle w:val="ListParagraph"/>
              <w:numPr>
                <w:ilvl w:val="0"/>
                <w:numId w:val="12"/>
              </w:numPr>
            </w:pPr>
            <w:r>
              <w:t>Review workload and working patterns support and options.</w:t>
            </w:r>
          </w:p>
        </w:tc>
      </w:tr>
      <w:tr w:rsidR="00C12C19" w14:paraId="7BCA8E68" w14:textId="77777777" w:rsidTr="007B00F0">
        <w:tc>
          <w:tcPr>
            <w:tcW w:w="3369" w:type="dxa"/>
          </w:tcPr>
          <w:p w14:paraId="199A9844" w14:textId="77777777" w:rsidR="00C12C19" w:rsidRDefault="00000000">
            <w:r>
              <w:t>Freelancers / independent practitioners</w:t>
            </w:r>
          </w:p>
        </w:tc>
        <w:tc>
          <w:tcPr>
            <w:tcW w:w="6567" w:type="dxa"/>
          </w:tcPr>
          <w:p w14:paraId="3C58257E" w14:textId="77777777" w:rsidR="00243419" w:rsidRDefault="00000000" w:rsidP="00243419">
            <w:pPr>
              <w:pStyle w:val="ListParagraph"/>
              <w:numPr>
                <w:ilvl w:val="0"/>
                <w:numId w:val="13"/>
              </w:numPr>
            </w:pPr>
            <w:r>
              <w:t>Use shared resources</w:t>
            </w:r>
            <w:r w:rsidR="00243419">
              <w:t>, especially sector specific and trade body offers</w:t>
            </w:r>
            <w:r>
              <w:t xml:space="preserve">; </w:t>
            </w:r>
          </w:p>
          <w:p w14:paraId="678129C9" w14:textId="77777777" w:rsidR="00243419" w:rsidRDefault="00243419" w:rsidP="00243419">
            <w:pPr>
              <w:pStyle w:val="ListParagraph"/>
              <w:numPr>
                <w:ilvl w:val="0"/>
                <w:numId w:val="13"/>
              </w:numPr>
            </w:pPr>
            <w:r>
              <w:t xml:space="preserve">Develop peer support network; </w:t>
            </w:r>
          </w:p>
          <w:p w14:paraId="5AD01536" w14:textId="612CE68C" w:rsidR="00C12C19" w:rsidRDefault="00243419" w:rsidP="00243419">
            <w:pPr>
              <w:pStyle w:val="ListParagraph"/>
              <w:numPr>
                <w:ilvl w:val="0"/>
                <w:numId w:val="13"/>
              </w:numPr>
            </w:pPr>
            <w:r>
              <w:t>Advocate collectively for healthier working environments.</w:t>
            </w:r>
          </w:p>
        </w:tc>
      </w:tr>
      <w:tr w:rsidR="00C12C19" w14:paraId="03E394F1" w14:textId="77777777" w:rsidTr="007B00F0">
        <w:tc>
          <w:tcPr>
            <w:tcW w:w="3369" w:type="dxa"/>
          </w:tcPr>
          <w:p w14:paraId="24C62B29" w14:textId="3CD11209" w:rsidR="00C12C19" w:rsidRDefault="00000000">
            <w:r>
              <w:t>Education / training</w:t>
            </w:r>
            <w:r w:rsidR="007B00F0">
              <w:t xml:space="preserve"> providers</w:t>
            </w:r>
          </w:p>
        </w:tc>
        <w:tc>
          <w:tcPr>
            <w:tcW w:w="6567" w:type="dxa"/>
          </w:tcPr>
          <w:p w14:paraId="617295A4" w14:textId="77777777" w:rsidR="00C12C19" w:rsidRDefault="00000000" w:rsidP="00F32FDD">
            <w:pPr>
              <w:pStyle w:val="ListParagraph"/>
              <w:numPr>
                <w:ilvl w:val="0"/>
                <w:numId w:val="14"/>
              </w:numPr>
            </w:pPr>
            <w:r>
              <w:t>Embed health and sustainable professional practice into curriculum, induction and career development.</w:t>
            </w:r>
          </w:p>
        </w:tc>
      </w:tr>
      <w:tr w:rsidR="00C12C19" w14:paraId="3602DD55" w14:textId="77777777" w:rsidTr="007B00F0">
        <w:tc>
          <w:tcPr>
            <w:tcW w:w="3369" w:type="dxa"/>
          </w:tcPr>
          <w:p w14:paraId="4CD5854B" w14:textId="77777777" w:rsidR="00C12C19" w:rsidRDefault="00000000">
            <w:r>
              <w:t>Professional bodies / unions</w:t>
            </w:r>
          </w:p>
        </w:tc>
        <w:tc>
          <w:tcPr>
            <w:tcW w:w="6567" w:type="dxa"/>
          </w:tcPr>
          <w:p w14:paraId="7FCA7135" w14:textId="77777777" w:rsidR="00C12C19" w:rsidRDefault="00000000" w:rsidP="007B00F0">
            <w:pPr>
              <w:pStyle w:val="ListParagraph"/>
              <w:numPr>
                <w:ilvl w:val="0"/>
                <w:numId w:val="14"/>
              </w:numPr>
            </w:pPr>
            <w:r>
              <w:t>I</w:t>
            </w:r>
            <w:r w:rsidR="007B00F0">
              <w:t>n</w:t>
            </w:r>
            <w:r>
              <w:t>clude workplace health in standards, guidance, professional development and member communications.</w:t>
            </w:r>
          </w:p>
          <w:p w14:paraId="36675A60" w14:textId="705A6BE5" w:rsidR="007B00F0" w:rsidRDefault="007B00F0" w:rsidP="007B00F0">
            <w:pPr>
              <w:pStyle w:val="ListParagraph"/>
              <w:numPr>
                <w:ilvl w:val="0"/>
                <w:numId w:val="14"/>
              </w:numPr>
            </w:pPr>
            <w:r>
              <w:t>Promote awareness of Consensus and organizational support for it</w:t>
            </w:r>
          </w:p>
        </w:tc>
      </w:tr>
      <w:tr w:rsidR="00C12C19" w14:paraId="06672E23" w14:textId="77777777" w:rsidTr="007B00F0">
        <w:tc>
          <w:tcPr>
            <w:tcW w:w="3369" w:type="dxa"/>
          </w:tcPr>
          <w:p w14:paraId="26F1D228" w14:textId="77777777" w:rsidR="00C12C19" w:rsidRDefault="00000000">
            <w:r>
              <w:t>Occupational health / health-and-work</w:t>
            </w:r>
          </w:p>
        </w:tc>
        <w:tc>
          <w:tcPr>
            <w:tcW w:w="6567" w:type="dxa"/>
          </w:tcPr>
          <w:p w14:paraId="26181EED" w14:textId="77777777" w:rsidR="00C12C19" w:rsidRDefault="00000000" w:rsidP="007B00F0">
            <w:pPr>
              <w:pStyle w:val="ListParagraph"/>
              <w:numPr>
                <w:ilvl w:val="0"/>
                <w:numId w:val="15"/>
              </w:numPr>
            </w:pPr>
            <w:r>
              <w:t>Develop Creative Industries-specific advice, training, signposting and partnership offers.</w:t>
            </w:r>
          </w:p>
        </w:tc>
      </w:tr>
      <w:tr w:rsidR="00C12C19" w14:paraId="2255E449" w14:textId="77777777" w:rsidTr="007B00F0">
        <w:tc>
          <w:tcPr>
            <w:tcW w:w="3369" w:type="dxa"/>
          </w:tcPr>
          <w:p w14:paraId="3F61A57E" w14:textId="77777777" w:rsidR="00C12C19" w:rsidRDefault="00000000">
            <w:r>
              <w:t>Funders / commissioners / sector leaders</w:t>
            </w:r>
          </w:p>
        </w:tc>
        <w:tc>
          <w:tcPr>
            <w:tcW w:w="6567" w:type="dxa"/>
          </w:tcPr>
          <w:p w14:paraId="2016B621" w14:textId="4A85C95B" w:rsidR="00C12C19" w:rsidRDefault="00000000" w:rsidP="007B00F0">
            <w:pPr>
              <w:pStyle w:val="ListParagraph"/>
              <w:numPr>
                <w:ilvl w:val="0"/>
                <w:numId w:val="15"/>
              </w:numPr>
            </w:pPr>
            <w:r>
              <w:t>Consider how commissioning, contracting and funding can support healthier working conditions</w:t>
            </w:r>
            <w:r w:rsidR="007B00F0">
              <w:t xml:space="preserve"> integrating specific requirements into commissioning processes.</w:t>
            </w:r>
          </w:p>
        </w:tc>
      </w:tr>
    </w:tbl>
    <w:p w14:paraId="54238542" w14:textId="77777777" w:rsidR="00C12C19" w:rsidRDefault="00000000">
      <w:pPr>
        <w:pStyle w:val="Heading1"/>
      </w:pPr>
      <w:r>
        <w:t>Start small</w:t>
      </w:r>
    </w:p>
    <w:p w14:paraId="71BC0C6A" w14:textId="77777777" w:rsidR="00C12C19" w:rsidRDefault="00000000">
      <w:r>
        <w:t>Start with one action. Learn from it. Share what works. Then build.</w:t>
      </w:r>
    </w:p>
    <w:sectPr w:rsidR="00C12C19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A36026"/>
    <w:multiLevelType w:val="hybridMultilevel"/>
    <w:tmpl w:val="A502B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23281"/>
    <w:multiLevelType w:val="hybridMultilevel"/>
    <w:tmpl w:val="6E4E0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56025"/>
    <w:multiLevelType w:val="hybridMultilevel"/>
    <w:tmpl w:val="7D524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52817"/>
    <w:multiLevelType w:val="hybridMultilevel"/>
    <w:tmpl w:val="5B4C1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91D4B"/>
    <w:multiLevelType w:val="hybridMultilevel"/>
    <w:tmpl w:val="46686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55639"/>
    <w:multiLevelType w:val="hybridMultilevel"/>
    <w:tmpl w:val="2CA41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111017">
    <w:abstractNumId w:val="8"/>
  </w:num>
  <w:num w:numId="2" w16cid:durableId="1740472173">
    <w:abstractNumId w:val="6"/>
  </w:num>
  <w:num w:numId="3" w16cid:durableId="1452674240">
    <w:abstractNumId w:val="5"/>
  </w:num>
  <w:num w:numId="4" w16cid:durableId="1065026734">
    <w:abstractNumId w:val="4"/>
  </w:num>
  <w:num w:numId="5" w16cid:durableId="992874759">
    <w:abstractNumId w:val="7"/>
  </w:num>
  <w:num w:numId="6" w16cid:durableId="1992635116">
    <w:abstractNumId w:val="3"/>
  </w:num>
  <w:num w:numId="7" w16cid:durableId="1275018401">
    <w:abstractNumId w:val="2"/>
  </w:num>
  <w:num w:numId="8" w16cid:durableId="1347560382">
    <w:abstractNumId w:val="1"/>
  </w:num>
  <w:num w:numId="9" w16cid:durableId="46615776">
    <w:abstractNumId w:val="0"/>
  </w:num>
  <w:num w:numId="10" w16cid:durableId="307519782">
    <w:abstractNumId w:val="10"/>
  </w:num>
  <w:num w:numId="11" w16cid:durableId="1336879731">
    <w:abstractNumId w:val="9"/>
  </w:num>
  <w:num w:numId="12" w16cid:durableId="263534801">
    <w:abstractNumId w:val="14"/>
  </w:num>
  <w:num w:numId="13" w16cid:durableId="531694359">
    <w:abstractNumId w:val="11"/>
  </w:num>
  <w:num w:numId="14" w16cid:durableId="257250478">
    <w:abstractNumId w:val="12"/>
  </w:num>
  <w:num w:numId="15" w16cid:durableId="1436514977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944"/>
    <w:rsid w:val="00034616"/>
    <w:rsid w:val="0006063C"/>
    <w:rsid w:val="0015074B"/>
    <w:rsid w:val="00243419"/>
    <w:rsid w:val="0029639D"/>
    <w:rsid w:val="00326F90"/>
    <w:rsid w:val="0034538D"/>
    <w:rsid w:val="007A5982"/>
    <w:rsid w:val="007B00F0"/>
    <w:rsid w:val="008B60E9"/>
    <w:rsid w:val="00AA1D8D"/>
    <w:rsid w:val="00B47730"/>
    <w:rsid w:val="00C12C19"/>
    <w:rsid w:val="00C86427"/>
    <w:rsid w:val="00CB0664"/>
    <w:rsid w:val="00D141E2"/>
    <w:rsid w:val="00F32F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8A6D7FE-65D8-4BAA-BCA0-C364EB54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278c30-91a8-4c31-8c1f-ef4de8973a1c}" enabled="0" method="" siteId="{61278c30-91a8-4c31-8c1f-ef4de8973a1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McNeil</cp:lastModifiedBy>
  <cp:revision>2</cp:revision>
  <dcterms:created xsi:type="dcterms:W3CDTF">2026-09-01T14:26:00Z</dcterms:created>
  <dcterms:modified xsi:type="dcterms:W3CDTF">2026-09-01T14:26:00Z</dcterms:modified>
  <cp:category/>
</cp:coreProperties>
</file>